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УТВЕРЖДЕНО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приказом индивидуального предпринимателя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Королёвой Юлии Игоревны</w:t>
      </w:r>
    </w:p>
    <w:p>
      <w:pPr>
        <w:spacing w:after="32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от «___» __________ 2026 г. № ____</w:t>
      </w:r>
    </w:p>
    <w:p>
      <w:pPr>
        <w:keepNext/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ПРАВИЛА ВНУТРЕННЕГО РАСПОРЯДКА ОБУЧАЮЩИХСЯ</w:t>
      </w:r>
    </w:p>
    <w:p>
      <w:pPr>
        <w:spacing w:after="280"/>
        <w:ind w:firstLine="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Bambini School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Общие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Настоящие Правила регулируют внутренний распорядок обучающихся, получающих начальное общее образование у индивидуального предпринимателя Королёвой Юлии Игоревны под коммерческим обозначением Bambini School.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Правила разработаны в соответствии с Федеральным законом от 29.12.2012 № 273-ФЗ «Об образовании в Российской Федерации», санитарно-эпидемиологическими требованиями, основной образовательной программой начального общего образования и иными локальными нормативными актами.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Цель Правил — обеспечить безопасную, уважительную и организованную образовательную среду, защиту достоинства и законных интересов каждого ребёнка.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Правила обязательны для обучающихся во время учебных занятий, внеурочной деятельности, группы продлённого дня, мероприятий, экскурсий и иных событий, организованных Bambini School.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Дисциплина поддерживается на основе уважения человеческого достоинства. Физическое и психическое насилие, унижение, травля, дискриминация и коллективные наказания не допускаются.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Режим пребывания и учебных занятий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Образовательная деятельность осуществляется в одну смену по пятидневной учебной неделе. Bambini School работает с понедельника по пятницу с 8:00 до 18:00, кроме нерабочих праздничных дней.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Учебные занятия проводятся по утверждённому расписанию. После окончания учебных занятий для обучающихся может быть организована группа продлённого дня до 18:00.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Обучающийся приходит заблаговременно, передаётся сопровождающим ответственному работнику и покидает место осуществления образовательной деятельности в порядке, согласованном с родителями (законными представителями).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Самостоятельный уход ребёнка допускается только на основании письменного заявления родителя (законного представителя), если это не создаёт угрозы безопасности ребёнка.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 опоздании или отсутствии обучающегося родитель (законный представитель) уведомляет ответственное лицо. Документы, подтверждающие уважительную причину отсутствия, предоставляются в случаях, установленных законодательством и локальными актами.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Права обучающихся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Обучающиеся имеют право на: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получение начального общего образования в соответствии с федеральным государственным образовательным стандартом и образовательной программой;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уважение человеческого достоинства, защиту от всех форм физического и психического насилия, оскорбления личности и травли;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безопасные условия обучения, охрану жизни и здоровья;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объективную оценку образовательных результатов и получение разъяснений по выставленным отметкам;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обучение по индивидуальному учебному плану и ускоренное обучение в порядке, установленном локальным нормативным актом;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пользование учебными, информационными и иными ресурсами, необходимыми для освоения программы;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участие в мероприятиях, внеурочной деятельности и обсуждении вопросов школьной жизни в формах, соответствующих возрасту;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обращение за помощью к педагогическим работникам и индивидуальному предпринимателю.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Обязанности обучающихся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Обучающиеся обязаны: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добросовестно осваивать образовательную программу, посещать предусмотренные учебным планом занятия и выполнять задания педагогических работников;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соблюдать настоящие Правила, требования охраны труда, пожарной безопасности и санитарные правила, соответствующие возрасту;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уважать честь и достоинство других обучающихся и работников;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бережно относиться к имуществу, учебным материалам и личным вещам других лиц;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незамедлительно сообщать взрослому о ситуации, угрожающей жизни, здоровью или безопасности;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соблюдать правила использования цифровых устройств и информационных ресурсов.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Правила поведения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Во время занятий обучающийся выполняет обоснованные требования педагогического работника, не препятствует обучению других детей и использует учебные материалы по назначению.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На переменах и во время прогулок обучающийся соблюдает безопасный способ передвижения, не покидает установленную территорию без разрешения ответственного работника.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Мобильные телефоны и иные личные цифровые устройства используются только с разрешения педагогического работника либо в экстренной ситуации. Индивидуальный предприниматель не отвечает за сохранность вещей, принесённых без необходимости и не переданных на хранение.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Запрещается приносить оружие, взрывчатые, токсичные, легковоспламеняющиеся вещества, алкоголь, табачную и никотинсодержащую продукцию, наркотические средства и иные опасные или запрещённые предметы.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Запрещаются драки, угрозы, вымогательство, травля, оскорбления, порча имущества, самовольный уход, фото-, аудио- или видеосъёмка других лиц без правового основания.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5.6.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Требования к внешнему виду могут устанавливаться отдельным локальным актом или договором с родителями. Они не могут унижать достоинство ребёнка или создавать дискриминационные ограничения.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Поощрение и педагогическая поддержка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За учебные, творческие, спортивные и общественно полезные достижения обучающиеся могут быть поощрены благодарностью, грамотой, публикацией информации о достижении с согласия родителей либо иным способом, предусмотренным локальным актом.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 нарушении Правил применяются педагогические меры: спокойное разъяснение, обсуждение ситуации, восстановление причинённого вреда, индивидуальная беседа, согласование мер поддержки с родителями.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Дисциплинарные взыскания к обучающимся по программам начального общего образования не применяются.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Ребёнок имеет право быть выслушанным. Меры педагогической поддержки должны учитывать возраст, причины поведения, состояние здоровья и интересы ребёнка.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Заключительные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Правила вступают в силу со дня утверждения приказом индивидуального предпринимателя.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Обучающиеся и родители (законные представители) знакомятся с Правилами при приёме, а также после внесения существенных изменений.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Актуальная редакция размещается на официальном сайте в подразделе «Документы».</w:t>
      </w:r>
    </w:p>
    <w:p>
      <w:pPr>
        <w:keepLines/>
        <w:spacing w:before="360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Индивидуальный предприниматель  __________________  Ю.И. Королёва</w:t>
      </w:r>
    </w:p>
    <w:sectPr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666666"/>
        <w:sz w:val="17"/>
      </w:rPr>
      <w:t>Bambini School  |  Правила внутреннего распорядка обучающихся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распорядка обучающихся</dc:title>
  <dc:subject>Документ для размещения на официальном сайте и печати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