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ПОЛОЖЕНИЕ О ТЕКУЩЕМ КОНТРОЛЕ И ПРОМЕЖУТОЧНОЙ АТТЕСТАЦИИ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 основной образовательной программе начального общего образования 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определяет формы, периодичность и порядок текущего контроля успеваемости и промежуточной аттестации обучающихся по основной образовательной программе начального общего образования.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разработано в соответствии с Федеральным законом № 273-ФЗ, ФГОС НОО, федеральной образовательной программой начального общего образования, санитарными требованиями, учебным планом и календарным учебным графиком Bambini School.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Оценивание является частью образовательного процесса и используется для определения динамики результатов, предоставления обратной связи и своевременной педагогической поддержки.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Оценивание должно быть объективным, понятным, соответствовать возрасту и не использоваться как средство наказания или публичного сравнения детей.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Текущий и тематический контроль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Текущий контроль проводится в ходе освоения темы или раздела и может включать устный ответ, письменную работу, практическое задание, наблюдение, проект, творческую работу, цифровое задание и иные формы, соответствующие образовательной программе.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Тематическая оценка характеризует достижение планируемых результатов по завершённой теме или содержательному блоку.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 первом классе применяется безотметочное оценивание. Допускаются словесная характеристика, условные обозначения динамики и иные формы обратной связи, не являющиеся отметками по пятибалльной шкале.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Во 2–4 классах результаты могут фиксироваться отметками по пятибалльной шкале и качественной характеристикой в соответствии с образовательной программой и критериями по предмету.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Критерии и форма работы сообщаются обучающимся до её проведения в доступной возрасту форме. Результаты доводятся до обучающегося и родителей без публичного разглашения индивидуальных данных.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Оценочные процедуры и их продолжительность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Контрольная работа как форма письменной проверки результатов обучения с целью оценки достижения предметных и (или) метапредметных результатов проводится начиная со 2 класса и длится один урок — не более 45 минут.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Совокупный объём учебного времени, затрачиваемого на проведение оценочных процедур, не должен превышать 10 процентов всего объёма учебного времени, отводимого на изучение соответствующего учебного предмета в данном классе в текущем учебном году.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Практическая работа, направленная на формирование практических умений и не являющаяся формой контроля, включая лабораторные, интерактивные и иные работы, длится один урок — не более 45 минут.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График оценочных процедур составляется так, чтобы не создавать чрезмерной нагрузки и необоснованного дублирования проверочных работ.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Домашняя работа не подменяет контрольную работу и не используется как единственное основание для вывода о достижении итогового планируемого результата.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Оценка предметных результатов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Оценка предметных результатов осуществляется через оценку достижения планируемых результатов по отдельным учебным предметам.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Описание оценки по каждому предмету включает перечень итоговых планируемых результатов с указанием этапов их формирования и способов оценки, а также требования к выставлению отметок за промежуточную аттестацию при необходимости.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Основными критериями являются знание и понимание, применение и функциональность. Конкретные критерии и шкалы устанавливаются рабочими программами и оценочными материалами.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Метапредметные результаты оцениваются преимущественно посредством диагностических заданий, наблюдения, проектов и анализа учебной деятельности. Личностные результаты не являются предметом персонифицированной отметочной аттестации.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Промежуточная аттестация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Промежуточная аттестация проводится по итогам учебного года по предметам учебного плана в сроки, установленные календарным учебным графиком.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Формой промежуточной аттестации может быть годовая отметка, определяемая на основе текущих и тематических результатов, либо отдельная итоговая работа, проект, собеседование или практическое задание, если это предусмотрено учебным планом или ежегодным приказом.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Формы, предметы и сроки утверждаются до начала проведения аттестации и доводятся до сведения родителей и обучающихся.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обучающихся первого класса промежуточная аттестация проводится без выставления отметок — в форме комплексной диагностики достижения планируемых результатов и педагогического заключения.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 рамках внеурочной деятельности промежуточная аттестация и отметочный контроль успеваемости не проводятся. Результаты участия могут фиксироваться в портфолио, проектах, наблюдениях и иных неотметочных формах.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5.6.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Обучающемуся, отсутствовавшему по уважительной причине, предоставляется возможность пройти аттестацию в дополнительный срок.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Академическая задолженность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Неудовлетворительные результаты промежуточной аттестации по одному или нескольким предметам либо непрохождение аттестации без уважительной причины признаются академической задолженностью.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Обучающийся обязан ликвидировать академическую задолженность и вправе пройти промежуточную аттестацию не более двух раз в сроки, определённые индивидуальным предпринимателем, в пределах одного года с момента её образования. В этот период не включаются время болезни и иные предусмотренные законом периоды.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Для проведения промежуточной аттестации во второй раз создаётся комиссия.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Обучающийся, имеющий академическую задолженность, переводится в следующий класс условно.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6.5.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Если задолженность не ликвидирована, дальнейший вариант обучения выбирается родителями (законными представителями) в соответствии с частью 9 статьи 58 Федерального закона № 273-ФЗ.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Учёт результатов и рассмотрение разногласий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Результаты фиксируются в журнале и иных документах учёта. Исправление отметок производится с возможностью установить основание и лицо, внёсшее исправление.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Родитель вправе получить разъяснение критериев и ознакомиться с письменной работой ребёнка. При несогласии подаётся письменное обращение индивидуальному предпринимателю.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 обращению может быть организована повторная проверка работы комиссией, не включающей единолично педагога, выставившего оспариваемую отметку.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вступает в силу после утверждения приказом индивидуального предпринимателя.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Изменения вносятся при изменении законодательства, образовательной программы или системы оценивания.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Актуальная редакция размещается на официальном сайте.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Положение о текущем контроле и промежуточной аттестации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текущем контроле и промежуточной аттестации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